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Aqueous inorganic powder nano</w:t>
      </w:r>
      <w:bookmarkStart w:id="0" w:name="_GoBack"/>
      <w:r>
        <w:rPr>
          <w:rFonts w:hint="eastAsia" w:ascii="宋体" w:hAnsi="宋体" w:eastAsia="宋体" w:cs="宋体"/>
          <w:b/>
          <w:bCs/>
          <w:color w:val="000000"/>
          <w:kern w:val="0"/>
          <w:sz w:val="36"/>
          <w:szCs w:val="36"/>
          <w:lang w:val="en-US" w:eastAsia="zh-CN" w:bidi="ar"/>
        </w:rPr>
        <w:t>dispersing</w:t>
      </w:r>
      <w:bookmarkEnd w:id="0"/>
      <w:r>
        <w:rPr>
          <w:rFonts w:hint="eastAsia" w:ascii="宋体" w:hAnsi="宋体" w:eastAsia="宋体" w:cs="宋体"/>
          <w:b/>
          <w:bCs/>
          <w:color w:val="000000"/>
          <w:kern w:val="0"/>
          <w:sz w:val="36"/>
          <w:szCs w:val="36"/>
          <w:lang w:val="en-US" w:eastAsia="zh-CN" w:bidi="ar"/>
        </w:rPr>
        <w:t xml:space="preserve"> agent</w:t>
      </w:r>
    </w:p>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RD-9510</w:t>
      </w:r>
    </w:p>
    <w:p>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features and advantages:</w:t>
      </w:r>
    </w:p>
    <w:p>
      <w:pPr>
        <w:keepNext w:val="0"/>
        <w:keepLines w:val="0"/>
        <w:widowControl/>
        <w:suppressLineNumbers w:val="0"/>
        <w:spacing w:line="360" w:lineRule="auto"/>
        <w:ind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The product has excellent physical and chemical properties, strong adsorption of ultrafine particles of inorganic powder, good dispersion and stability effect, low viscosity of slurry, rapid decline in particle size, grinding spray drying of nano inorganic powder, and the dried powder does not clump flocculation.</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Product parameter</w:t>
      </w:r>
      <w:r>
        <w:rPr>
          <w:rFonts w:hint="eastAsia" w:ascii="宋体" w:hAnsi="宋体" w:eastAsia="宋体" w:cs="宋体"/>
          <w:color w:val="000000"/>
          <w:kern w:val="0"/>
          <w:sz w:val="24"/>
          <w:szCs w:val="24"/>
          <w:lang w:val="en-US" w:eastAsia="zh-CN"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viscosity</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Paint 4# cups 95 "(25 °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Effective content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PH value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diluent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Deionized water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Molecular weight</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Decomposition temperature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&gt;200℃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Sintering residue</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lang w:val="en-US" w:eastAsia="zh-CN" w:bidi="ar"/>
              </w:rPr>
            </w:pPr>
            <w:r>
              <w:rPr>
                <w:rFonts w:hint="eastAsia"/>
              </w:rPr>
              <w:t>The residual mass of 250kg liquid dispersant after sintering is 0.05~0.1kg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4"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Chemical composition</w:t>
            </w:r>
          </w:p>
        </w:tc>
        <w:tc>
          <w:tcPr>
            <w:tcW w:w="5338" w:type="dxa"/>
          </w:tcPr>
          <w:p>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rPr>
              <w:t>Aqueous supermolecular polymers containing carboxyl groups</w:t>
            </w:r>
          </w:p>
        </w:tc>
      </w:tr>
    </w:tbl>
    <w:p>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Field to use:</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Mainly used for ceramic powder, alumina, cerium oxide, magnesium oxide, titanium dioxide, and other inorganic powder nanometer ultrafine dispersion grinding, small amount of grinding time short efficiency. It is an excellent additive for the production of ultrafine powder grinding.</w:t>
      </w:r>
    </w:p>
    <w:p>
      <w:pP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Recommended dosage: </w:t>
      </w:r>
      <w:r>
        <w:rPr>
          <w:rFonts w:hint="eastAsia" w:ascii="宋体" w:hAnsi="宋体" w:eastAsia="宋体" w:cs="宋体"/>
          <w:b w:val="0"/>
          <w:bCs w:val="0"/>
          <w:color w:val="000000"/>
          <w:kern w:val="0"/>
          <w:sz w:val="24"/>
          <w:szCs w:val="24"/>
          <w:lang w:val="en-US" w:eastAsia="zh-CN" w:bidi="ar"/>
        </w:rPr>
        <w:t>1%~2% of the total formula, the specific dosage according to the need to increase or decrease.</w:t>
      </w:r>
    </w:p>
    <w:p>
      <w:pPr>
        <w:rPr>
          <w:rFonts w:hint="default"/>
          <w:b w:val="0"/>
          <w:bCs w:val="0"/>
          <w:lang w:val="en-US" w:eastAsia="zh-CN"/>
        </w:rPr>
      </w:pPr>
      <w:r>
        <w:rPr>
          <w:rFonts w:hint="eastAsia" w:ascii="宋体" w:hAnsi="宋体" w:eastAsia="宋体" w:cs="宋体"/>
          <w:b/>
          <w:bCs/>
          <w:color w:val="000000"/>
          <w:kern w:val="0"/>
          <w:sz w:val="24"/>
          <w:szCs w:val="24"/>
          <w:lang w:val="en-US" w:eastAsia="zh-CN" w:bidi="ar"/>
        </w:rPr>
        <w:t xml:space="preserve">Usage: </w:t>
      </w:r>
      <w:r>
        <w:rPr>
          <w:rFonts w:hint="eastAsia" w:ascii="宋体" w:hAnsi="宋体" w:eastAsia="宋体" w:cs="宋体"/>
          <w:b w:val="0"/>
          <w:bCs w:val="0"/>
          <w:color w:val="000000"/>
          <w:kern w:val="0"/>
          <w:sz w:val="24"/>
          <w:szCs w:val="24"/>
          <w:lang w:val="en-US" w:eastAsia="zh-CN" w:bidi="ar"/>
        </w:rPr>
        <w:t>In order to obtain the best performance, first pre-mix the resin and solvent components, slowly add additives, mix evenly, and then add pigments.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汉仪雅酷黑 75W">
    <w:altName w:val="黑体"/>
    <w:panose1 w:val="020B0804020202020204"/>
    <w:charset w:val="86"/>
    <w:family w:val="auto"/>
    <w:pitch w:val="default"/>
    <w:sig w:usb0="00000000" w:usb1="00000000" w:usb2="00000016" w:usb3="00000000" w:csb0="2004000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1353820"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135382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44.4pt;height:23.5pt;width:106.6pt;mso-position-horizontal-relative:page;mso-position-vertical-relative:page;z-index:251660288;mso-width-relative:page;mso-height-relative:page;" filled="f" stroked="f" coordsize="21600,21600" o:gfxdata="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lC6Ub1gAAAAQBAAAPAAAAAAAAAAEAIAAAACIA&#10;AABkcnMvZG93bnJldi54bWxQSwECFAAUAAAACACHTuJAsfl35UQCAAByBAAADgAAAAAAAAABACAA&#10;AAAlAQAAZHJzL2Uyb0RvYy54bWxQSwUGAAAAAAYABgBZAQAA2wUAAAAA&#10;">
              <v:fill on="f" focussize="0,0"/>
              <v:stroke on="f" weight="0.5pt"/>
              <v:imagedata o:title=""/>
              <o:lock v:ext="edit" aspectratio="f"/>
              <v:textbox>
                <w:txbxContent>
                  <w:p>
                    <w:pPr>
                      <w:rPr>
                        <w:rFonts w:hint="eastAsia" w:ascii="汉仪雅酷黑 75W" w:hAnsi="汉仪雅酷黑 75W" w:eastAsia="汉仪雅酷黑 75W" w:cs="汉仪雅酷黑 75W"/>
                        <w:color w:val="808080" w:themeColor="text1" w:themeTint="80"/>
                        <w:sz w:val="22"/>
                        <w:szCs w:val="28"/>
                        <w:lang w:val="en-US" w:eastAsia="zh-CN"/>
                        <w14:textFill>
                          <w14:solidFill>
                            <w14:schemeClr w14:val="tx1">
                              <w14:lumMod w14:val="50000"/>
                              <w14:lumOff w14:val="50000"/>
                            </w14:schemeClr>
                          </w14:solidFill>
                        </w14:textFill>
                      </w:rPr>
                    </w:pPr>
                  </w:p>
                </w:txbxContent>
              </v:textbox>
            </v:shape>
          </w:pict>
        </mc:Fallback>
      </mc:AlternateContent>
    </w:r>
    <w:r>
      <w:rPr>
        <w:rFonts w:hint="eastAsia" w:ascii="Segoe UI" w:hAnsi="Segoe UI" w:eastAsia="Segoe UI" w:cs="Segoe UI"/>
        <w:i w:val="0"/>
        <w:iCs w:val="0"/>
        <w:caps w:val="0"/>
        <w:color w:val="auto"/>
        <w:spacing w:val="0"/>
        <w:sz w:val="18"/>
        <w:szCs w:val="18"/>
        <w:shd w:val="clear" w:fill="FFFFF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0" r="0" b="0"/>
              <wp:wrapNone/>
              <wp:docPr id="3" name="直接连接符 3"/>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44.4pt;height:0pt;width:418.35pt;mso-position-horizontal-relative:page;mso-position-vertical-relative:page;z-index:251659264;mso-width-relative:margin;mso-height-relative:page;mso-width-percent:1000;" filled="f" stroked="f" coordsize="21600,21600" o:gfxdata="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di5BtMAAAACAQAA&#10;DwAAAAAAAAABACAAAAAiAAAAZHJzL2Rvd25yZXYueG1sUEsBAhQAFAAAAAgAh07iQNbScRHlAQAA&#10;lQMAAA4AAAAAAAAAAQAgAAAAIgEAAGRycy9lMm9Eb2MueG1sUEsFBgAAAAAGAAYAWQEAAHkFAAAA&#10;AA==&#10;">
              <v:fill on="f" focussize="0,0"/>
              <v:stroke on="f" weight="1pt" miterlimit="8" joinstyle="miter"/>
              <v:imagedata o:title=""/>
              <o:lock v:ext="edit" aspectratio="f"/>
            </v:line>
          </w:pict>
        </mc:Fallback>
      </mc:AlternateContent>
    </w:r>
    <w:r>
      <w:rPr>
        <w:rFonts w:hint="eastAsia" w:ascii="Segoe UI" w:hAnsi="Segoe UI" w:eastAsia="Segoe UI" w:cs="Segoe UI"/>
        <w:i w:val="0"/>
        <w:iCs w:val="0"/>
        <w:caps w:val="0"/>
        <w:color w:val="auto"/>
        <w:spacing w:val="0"/>
        <w:sz w:val="18"/>
        <w:szCs w:val="18"/>
        <w:shd w:val="clear" w:fill="FFFFFF"/>
      </w:rPr>
      <w:t>Tianjin Ruike Chemical Co. LTD</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b w:val="0"/>
        <w:bCs w:val="0"/>
        <w:i w:val="0"/>
        <w:iCs w:val="0"/>
        <w:caps w:val="0"/>
        <w:color w:val="auto"/>
        <w:spacing w:val="0"/>
        <w:sz w:val="18"/>
        <w:szCs w:val="18"/>
        <w:shd w:val="clear" w:fill="FFFFFF"/>
        <w:lang w:val="en-US" w:eastAsia="zh-CN"/>
      </w:rPr>
      <w:t>Tel:</w:t>
    </w:r>
    <w:r>
      <w:rPr>
        <w:rFonts w:hint="eastAsia" w:ascii="Segoe UI" w:hAnsi="Segoe UI" w:eastAsia="Segoe UI" w:cs="Segoe UI"/>
        <w:i w:val="0"/>
        <w:iCs w:val="0"/>
        <w:caps w:val="0"/>
        <w:color w:val="auto"/>
        <w:spacing w:val="0"/>
        <w:sz w:val="18"/>
        <w:szCs w:val="18"/>
        <w:shd w:val="clear" w:fill="FFFFFF"/>
      </w:rPr>
      <w:t>+86 18526852692</w:t>
    </w:r>
  </w:p>
  <w:p>
    <w:pPr>
      <w:pStyle w:val="4"/>
      <w:rPr>
        <w:rFonts w:hint="eastAsia" w:ascii="Segoe UI" w:hAnsi="Segoe UI" w:eastAsia="Segoe UI" w:cs="Segoe UI"/>
        <w:i w:val="0"/>
        <w:iCs w:val="0"/>
        <w:caps w:val="0"/>
        <w:color w:val="auto"/>
        <w:spacing w:val="0"/>
        <w:sz w:val="18"/>
        <w:szCs w:val="18"/>
        <w:shd w:val="clear" w:fill="FFFFFF"/>
      </w:rPr>
    </w:pPr>
    <w:r>
      <w:rPr>
        <w:rFonts w:hint="eastAsia" w:ascii="Segoe UI" w:hAnsi="Segoe UI" w:eastAsia="Segoe UI" w:cs="Segoe UI"/>
        <w:i w:val="0"/>
        <w:iCs w:val="0"/>
        <w:caps w:val="0"/>
        <w:color w:val="auto"/>
        <w:spacing w:val="0"/>
        <w:sz w:val="18"/>
        <w:szCs w:val="18"/>
        <w:shd w:val="clear" w:fill="FFFFFF"/>
        <w:lang w:val="en-US" w:eastAsia="zh-CN"/>
      </w:rPr>
      <w:t>Add:</w:t>
    </w:r>
    <w:r>
      <w:rPr>
        <w:rFonts w:hint="eastAsia" w:ascii="Segoe UI" w:hAnsi="Segoe UI" w:eastAsia="Segoe UI" w:cs="Segoe UI"/>
        <w:i w:val="0"/>
        <w:iCs w:val="0"/>
        <w:caps w:val="0"/>
        <w:color w:val="auto"/>
        <w:spacing w:val="0"/>
        <w:sz w:val="18"/>
        <w:szCs w:val="18"/>
        <w:shd w:val="clear" w:fill="FFFFFF"/>
      </w:rPr>
      <w:t>Room 116-11, 160 Xiangyuan Road, Jingjin Science and Technology Valley Industrial Park, Wuqing District, Tianjin</w:t>
    </w:r>
  </w:p>
  <w:p>
    <w:pPr>
      <w:pStyle w:val="4"/>
      <w:rPr>
        <w:rFonts w:hint="default" w:ascii="Segoe UI" w:hAnsi="Segoe UI" w:eastAsia="Segoe UI" w:cs="Segoe UI"/>
        <w:b/>
        <w:bCs/>
        <w:i w:val="0"/>
        <w:iCs w:val="0"/>
        <w:caps w:val="0"/>
        <w:color w:val="auto"/>
        <w:spacing w:val="0"/>
        <w:sz w:val="18"/>
        <w:szCs w:val="18"/>
        <w:shd w:val="clear" w:fill="FFFFFF"/>
        <w:lang w:val="en-US" w:eastAsia="zh-CN"/>
      </w:rPr>
    </w:pPr>
    <w:r>
      <w:rPr>
        <w:rFonts w:hint="eastAsia" w:ascii="Segoe UI" w:hAnsi="Segoe UI" w:eastAsia="Segoe UI" w:cs="Segoe UI"/>
        <w:b/>
        <w:bCs/>
        <w:i w:val="0"/>
        <w:iCs w:val="0"/>
        <w:caps w:val="0"/>
        <w:color w:val="auto"/>
        <w:spacing w:val="0"/>
        <w:sz w:val="18"/>
        <w:szCs w:val="18"/>
        <w:shd w:val="clear" w:fill="FFFFFF"/>
      </w:rPr>
      <w:fldChar w:fldCharType="begin"/>
    </w:r>
    <w:r>
      <w:rPr>
        <w:rFonts w:hint="eastAsia" w:ascii="Segoe UI" w:hAnsi="Segoe UI" w:eastAsia="Segoe UI" w:cs="Segoe UI"/>
        <w:b/>
        <w:bCs/>
        <w:i w:val="0"/>
        <w:iCs w:val="0"/>
        <w:caps w:val="0"/>
        <w:color w:val="auto"/>
        <w:spacing w:val="0"/>
        <w:sz w:val="18"/>
        <w:szCs w:val="18"/>
        <w:shd w:val="clear" w:fill="FFFFFF"/>
      </w:rPr>
      <w:instrText xml:space="preserve"> HYPERLINK "mailto:tjrkhg@126.com" </w:instrText>
    </w:r>
    <w:r>
      <w:rPr>
        <w:rFonts w:hint="eastAsia" w:ascii="Segoe UI" w:hAnsi="Segoe UI" w:eastAsia="Segoe UI" w:cs="Segoe UI"/>
        <w:b/>
        <w:bCs/>
        <w:i w:val="0"/>
        <w:iCs w:val="0"/>
        <w:caps w:val="0"/>
        <w:color w:val="auto"/>
        <w:spacing w:val="0"/>
        <w:sz w:val="18"/>
        <w:szCs w:val="18"/>
        <w:shd w:val="clear" w:fill="FFFFFF"/>
      </w:rPr>
      <w:fldChar w:fldCharType="separate"/>
    </w:r>
    <w:r>
      <w:rPr>
        <w:rFonts w:hint="eastAsia" w:ascii="Segoe UI" w:hAnsi="Segoe UI" w:eastAsia="Segoe UI" w:cs="Segoe UI"/>
        <w:b/>
        <w:bCs/>
        <w:i w:val="0"/>
        <w:iCs w:val="0"/>
        <w:caps w:val="0"/>
        <w:color w:val="auto"/>
        <w:spacing w:val="0"/>
        <w:sz w:val="18"/>
        <w:szCs w:val="18"/>
        <w:shd w:val="clear" w:fill="FFFFFF"/>
      </w:rPr>
      <w:t>tjrkhg@126.com</w:t>
    </w:r>
    <w:r>
      <w:rPr>
        <w:rFonts w:hint="eastAsia" w:ascii="Segoe UI" w:hAnsi="Segoe UI" w:eastAsia="Segoe UI" w:cs="Segoe UI"/>
        <w:b/>
        <w:bCs/>
        <w:i w:val="0"/>
        <w:iCs w:val="0"/>
        <w:caps w:val="0"/>
        <w:color w:val="auto"/>
        <w:spacing w:val="0"/>
        <w:sz w:val="18"/>
        <w:szCs w:val="18"/>
        <w:shd w:val="clear" w:fill="FFFFFF"/>
      </w:rPr>
      <w:fldChar w:fldCharType="end"/>
    </w:r>
    <w:r>
      <w:rPr>
        <w:rFonts w:hint="eastAsia" w:ascii="Segoe UI" w:hAnsi="Segoe UI" w:eastAsia="Segoe UI" w:cs="Segoe UI"/>
        <w:b/>
        <w:bCs/>
        <w:i w:val="0"/>
        <w:iCs w:val="0"/>
        <w:caps w:val="0"/>
        <w:color w:val="auto"/>
        <w:spacing w:val="0"/>
        <w:sz w:val="18"/>
        <w:szCs w:val="18"/>
        <w:shd w:val="clear" w:fill="FFFFFF"/>
        <w:lang w:val="en-US" w:eastAsia="zh-CN"/>
      </w:rPr>
      <w:t xml:space="preserve">   </w:t>
    </w:r>
    <w:r>
      <w:rPr>
        <w:rFonts w:hint="eastAsia" w:ascii="Segoe UI" w:hAnsi="Segoe UI" w:eastAsia="Segoe UI" w:cs="Segoe UI"/>
        <w:i w:val="0"/>
        <w:iCs w:val="0"/>
        <w:caps w:val="0"/>
        <w:color w:val="auto"/>
        <w:spacing w:val="0"/>
        <w:sz w:val="18"/>
        <w:szCs w:val="18"/>
        <w:shd w:val="clear" w:fill="FFFFFF"/>
        <w:lang w:val="en-US" w:eastAsia="zh-CN"/>
      </w:rPr>
      <w:t xml:space="preserve">                          </w:t>
    </w:r>
    <w:r>
      <w:rPr>
        <w:rFonts w:hint="eastAsia" w:ascii="Segoe UI" w:hAnsi="Segoe UI" w:eastAsia="Segoe UI" w:cs="Segoe UI"/>
        <w:b/>
        <w:bCs/>
        <w:i w:val="0"/>
        <w:iCs w:val="0"/>
        <w:caps w:val="0"/>
        <w:color w:val="auto"/>
        <w:spacing w:val="0"/>
        <w:sz w:val="18"/>
        <w:szCs w:val="18"/>
        <w:shd w:val="clear" w:fill="FFFFFF"/>
        <w:lang w:val="en-US" w:eastAsia="zh-CN"/>
      </w:rPr>
      <w:t>www.rk-chem.com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nThickThinSmallGap" w:color="333333" w:sz="18" w:space="1"/>
      </w:pBdr>
      <w:ind w:right="0"/>
      <w:jc w:val="both"/>
      <w:rPr>
        <w:b/>
        <w:bCs/>
        <w:sz w:val="24"/>
        <w:szCs w:val="24"/>
        <w:lang w:eastAsia="zh-CN"/>
      </w:rPr>
    </w:pPr>
    <w:r>
      <w:rPr>
        <w:rFonts w:hint="eastAsia" w:ascii="宋体" w:hAnsi="宋体" w:eastAsia="宋体" w:cs="宋体"/>
        <w:b/>
        <w:bCs/>
        <w:sz w:val="24"/>
        <w:szCs w:val="24"/>
        <w:lang w:eastAsia="zh-CN"/>
      </w:rPr>
      <w:drawing>
        <wp:inline distT="0" distB="0" distL="114300" distR="114300">
          <wp:extent cx="1905000" cy="952500"/>
          <wp:effectExtent l="0" t="0" r="0" b="0"/>
          <wp:docPr id="6" name="图片 6" descr="商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商标 (1)"/>
                  <pic:cNvPicPr>
                    <a:picLocks noChangeAspect="1"/>
                  </pic:cNvPicPr>
                </pic:nvPicPr>
                <pic:blipFill>
                  <a:blip r:embed="rId1"/>
                  <a:stretch>
                    <a:fillRect/>
                  </a:stretch>
                </pic:blipFill>
                <pic:spPr>
                  <a:xfrm>
                    <a:off x="0" y="0"/>
                    <a:ext cx="1905000" cy="952500"/>
                  </a:xfrm>
                  <a:prstGeom prst="rect">
                    <a:avLst/>
                  </a:prstGeom>
                </pic:spPr>
              </pic:pic>
            </a:graphicData>
          </a:graphic>
        </wp:inline>
      </w:drawing>
    </w:r>
    <w:r>
      <w:rPr>
        <w:rFonts w:hint="eastAsia" w:ascii="宋体" w:hAnsi="宋体" w:eastAsia="宋体" w:cs="宋体"/>
        <w:b/>
        <w:bCs/>
        <w:sz w:val="24"/>
        <w:szCs w:val="24"/>
        <w:lang w:eastAsia="zh-CN"/>
      </w:rPr>
      <w:t xml:space="preserve"> </w:t>
    </w:r>
    <w:r>
      <w:rPr>
        <w:rFonts w:ascii="宋体" w:hAnsi="宋体" w:eastAsia="宋体" w:cs="宋体"/>
        <w:b/>
        <w:bCs/>
        <w:sz w:val="24"/>
        <w:szCs w:val="24"/>
        <w:lang w:eastAsia="zh-CN"/>
      </w:rPr>
      <w:t xml:space="preserve">                </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AyY2E2ZDJiZTIwYTg3ZjcyZTEyMDY1Yzg0NzIifQ=="/>
  </w:docVars>
  <w:rsids>
    <w:rsidRoot w:val="00A82B3A"/>
    <w:rsid w:val="00003EDF"/>
    <w:rsid w:val="000370F6"/>
    <w:rsid w:val="00037B13"/>
    <w:rsid w:val="00064427"/>
    <w:rsid w:val="001200DA"/>
    <w:rsid w:val="001658D7"/>
    <w:rsid w:val="00175D31"/>
    <w:rsid w:val="0017650B"/>
    <w:rsid w:val="001A428F"/>
    <w:rsid w:val="001D56E2"/>
    <w:rsid w:val="001E32D9"/>
    <w:rsid w:val="001E6E8A"/>
    <w:rsid w:val="00234119"/>
    <w:rsid w:val="00261397"/>
    <w:rsid w:val="002769AC"/>
    <w:rsid w:val="002C34C2"/>
    <w:rsid w:val="002C71FA"/>
    <w:rsid w:val="0037004C"/>
    <w:rsid w:val="0037137A"/>
    <w:rsid w:val="00372248"/>
    <w:rsid w:val="00381C3F"/>
    <w:rsid w:val="003D4F36"/>
    <w:rsid w:val="003E1DA9"/>
    <w:rsid w:val="003E673B"/>
    <w:rsid w:val="00432E2D"/>
    <w:rsid w:val="004408D2"/>
    <w:rsid w:val="00453CF5"/>
    <w:rsid w:val="0046366C"/>
    <w:rsid w:val="0049114D"/>
    <w:rsid w:val="004A0458"/>
    <w:rsid w:val="004B4E07"/>
    <w:rsid w:val="0051111B"/>
    <w:rsid w:val="00546357"/>
    <w:rsid w:val="00563EC7"/>
    <w:rsid w:val="00572B7B"/>
    <w:rsid w:val="005970BD"/>
    <w:rsid w:val="005979B1"/>
    <w:rsid w:val="005D370C"/>
    <w:rsid w:val="005E0994"/>
    <w:rsid w:val="006056BB"/>
    <w:rsid w:val="00624F36"/>
    <w:rsid w:val="00636D5B"/>
    <w:rsid w:val="006A7A02"/>
    <w:rsid w:val="006B7517"/>
    <w:rsid w:val="006F1A82"/>
    <w:rsid w:val="00714FB0"/>
    <w:rsid w:val="007451B4"/>
    <w:rsid w:val="0075175E"/>
    <w:rsid w:val="0076628E"/>
    <w:rsid w:val="0077052E"/>
    <w:rsid w:val="0079322A"/>
    <w:rsid w:val="00801B3B"/>
    <w:rsid w:val="008B5FA7"/>
    <w:rsid w:val="008E450E"/>
    <w:rsid w:val="008F6477"/>
    <w:rsid w:val="00930344"/>
    <w:rsid w:val="0096000A"/>
    <w:rsid w:val="00972432"/>
    <w:rsid w:val="009861BD"/>
    <w:rsid w:val="00995364"/>
    <w:rsid w:val="009A32B5"/>
    <w:rsid w:val="009C6FCF"/>
    <w:rsid w:val="009F28FB"/>
    <w:rsid w:val="00A700C0"/>
    <w:rsid w:val="00A72A53"/>
    <w:rsid w:val="00A73DE6"/>
    <w:rsid w:val="00A82B3A"/>
    <w:rsid w:val="00AF112C"/>
    <w:rsid w:val="00AF398E"/>
    <w:rsid w:val="00B058B3"/>
    <w:rsid w:val="00B2229F"/>
    <w:rsid w:val="00B27738"/>
    <w:rsid w:val="00B7420A"/>
    <w:rsid w:val="00B75D4A"/>
    <w:rsid w:val="00BC3351"/>
    <w:rsid w:val="00BD74A7"/>
    <w:rsid w:val="00BD7CBB"/>
    <w:rsid w:val="00C31404"/>
    <w:rsid w:val="00C62B2F"/>
    <w:rsid w:val="00C74397"/>
    <w:rsid w:val="00CC1633"/>
    <w:rsid w:val="00CC7620"/>
    <w:rsid w:val="00CD1F00"/>
    <w:rsid w:val="00CE4928"/>
    <w:rsid w:val="00CE5F54"/>
    <w:rsid w:val="00D3174F"/>
    <w:rsid w:val="00D454E2"/>
    <w:rsid w:val="00D57FDC"/>
    <w:rsid w:val="00D62928"/>
    <w:rsid w:val="00D65E73"/>
    <w:rsid w:val="00D96702"/>
    <w:rsid w:val="00DA0C6F"/>
    <w:rsid w:val="00DE7DE2"/>
    <w:rsid w:val="00E00558"/>
    <w:rsid w:val="00E63465"/>
    <w:rsid w:val="00E81F88"/>
    <w:rsid w:val="00EB2E42"/>
    <w:rsid w:val="00EE134D"/>
    <w:rsid w:val="00EE6E61"/>
    <w:rsid w:val="00EF6A6E"/>
    <w:rsid w:val="00F64654"/>
    <w:rsid w:val="00FA3CE0"/>
    <w:rsid w:val="00FA7957"/>
    <w:rsid w:val="00FB6007"/>
    <w:rsid w:val="00FC53BD"/>
    <w:rsid w:val="00FC65BE"/>
    <w:rsid w:val="00FF3E62"/>
    <w:rsid w:val="022B3327"/>
    <w:rsid w:val="03E84332"/>
    <w:rsid w:val="04150D41"/>
    <w:rsid w:val="07724E37"/>
    <w:rsid w:val="07E602C6"/>
    <w:rsid w:val="083E2F6B"/>
    <w:rsid w:val="08EE3DAA"/>
    <w:rsid w:val="096E56D1"/>
    <w:rsid w:val="09C57C79"/>
    <w:rsid w:val="0A2C6F41"/>
    <w:rsid w:val="0A962CFF"/>
    <w:rsid w:val="0B9F7D16"/>
    <w:rsid w:val="0BC63572"/>
    <w:rsid w:val="0EA37FCC"/>
    <w:rsid w:val="0FAE7D89"/>
    <w:rsid w:val="0FF22FB9"/>
    <w:rsid w:val="175E7186"/>
    <w:rsid w:val="17CC40F0"/>
    <w:rsid w:val="19202945"/>
    <w:rsid w:val="193D1C1D"/>
    <w:rsid w:val="19CF088F"/>
    <w:rsid w:val="1C5C2A00"/>
    <w:rsid w:val="1FA97BE3"/>
    <w:rsid w:val="1FC3227C"/>
    <w:rsid w:val="26E104C9"/>
    <w:rsid w:val="28576450"/>
    <w:rsid w:val="28D63020"/>
    <w:rsid w:val="2ADD23E8"/>
    <w:rsid w:val="2BFA0DD4"/>
    <w:rsid w:val="2FDA5D83"/>
    <w:rsid w:val="30C714A1"/>
    <w:rsid w:val="312D1A01"/>
    <w:rsid w:val="3288502F"/>
    <w:rsid w:val="335F7709"/>
    <w:rsid w:val="340E19B7"/>
    <w:rsid w:val="34677222"/>
    <w:rsid w:val="3600792F"/>
    <w:rsid w:val="36AC3590"/>
    <w:rsid w:val="37661A13"/>
    <w:rsid w:val="39B41865"/>
    <w:rsid w:val="3A797CAF"/>
    <w:rsid w:val="3A9B7C26"/>
    <w:rsid w:val="3DF14FF1"/>
    <w:rsid w:val="43C33A2E"/>
    <w:rsid w:val="45DE30BD"/>
    <w:rsid w:val="476E538C"/>
    <w:rsid w:val="49520049"/>
    <w:rsid w:val="4EDB288F"/>
    <w:rsid w:val="517B5C63"/>
    <w:rsid w:val="52147BE3"/>
    <w:rsid w:val="534722A1"/>
    <w:rsid w:val="53837051"/>
    <w:rsid w:val="53953009"/>
    <w:rsid w:val="548C2305"/>
    <w:rsid w:val="54CA318A"/>
    <w:rsid w:val="54E840FB"/>
    <w:rsid w:val="55021DCC"/>
    <w:rsid w:val="551C775D"/>
    <w:rsid w:val="56104639"/>
    <w:rsid w:val="56BC4D54"/>
    <w:rsid w:val="577D0987"/>
    <w:rsid w:val="59DB3743"/>
    <w:rsid w:val="5BB9507C"/>
    <w:rsid w:val="5CB55876"/>
    <w:rsid w:val="5E0F4BB3"/>
    <w:rsid w:val="5E310F5A"/>
    <w:rsid w:val="5E9142B4"/>
    <w:rsid w:val="5F7A39FE"/>
    <w:rsid w:val="5FBE2597"/>
    <w:rsid w:val="61296EC8"/>
    <w:rsid w:val="637013A0"/>
    <w:rsid w:val="64596B4E"/>
    <w:rsid w:val="653B19A6"/>
    <w:rsid w:val="66CD1E9D"/>
    <w:rsid w:val="68250B9A"/>
    <w:rsid w:val="68686703"/>
    <w:rsid w:val="687F7FA5"/>
    <w:rsid w:val="69852996"/>
    <w:rsid w:val="6A0D6276"/>
    <w:rsid w:val="6BD447DE"/>
    <w:rsid w:val="6F0D3F47"/>
    <w:rsid w:val="706D1B4A"/>
    <w:rsid w:val="73555EBD"/>
    <w:rsid w:val="742066E6"/>
    <w:rsid w:val="77075F0E"/>
    <w:rsid w:val="78000AED"/>
    <w:rsid w:val="7D223DB6"/>
    <w:rsid w:val="7DDC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ourier New" w:hAnsi="Courier New" w:eastAsia="Courier New" w:cs="Courier New"/>
      <w:color w:val="000000"/>
      <w:kern w:val="0"/>
      <w:sz w:val="24"/>
      <w:szCs w:val="24"/>
      <w:lang w:val="en-US" w:eastAsia="en-US" w:bidi="en-US"/>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正文文本 (2)_"/>
    <w:basedOn w:val="8"/>
    <w:link w:val="14"/>
    <w:qFormat/>
    <w:uiPriority w:val="0"/>
    <w:rPr>
      <w:rFonts w:ascii="宋体" w:hAnsi="宋体" w:eastAsia="宋体" w:cs="宋体"/>
      <w:b/>
      <w:bCs/>
      <w:sz w:val="36"/>
      <w:szCs w:val="36"/>
      <w:shd w:val="clear" w:color="auto" w:fill="FFFFFF"/>
    </w:rPr>
  </w:style>
  <w:style w:type="paragraph" w:customStyle="1" w:styleId="14">
    <w:name w:val="正文文本 (2)"/>
    <w:basedOn w:val="1"/>
    <w:link w:val="13"/>
    <w:qFormat/>
    <w:uiPriority w:val="0"/>
    <w:pPr>
      <w:shd w:val="clear" w:color="auto" w:fill="FFFFFF"/>
      <w:spacing w:after="240"/>
      <w:jc w:val="center"/>
    </w:pPr>
    <w:rPr>
      <w:rFonts w:ascii="宋体" w:hAnsi="宋体" w:eastAsia="宋体" w:cs="宋体"/>
      <w:b/>
      <w:bCs/>
      <w:sz w:val="36"/>
      <w:szCs w:val="36"/>
    </w:rPr>
  </w:style>
  <w:style w:type="character" w:customStyle="1" w:styleId="15">
    <w:name w:val="正文文本_"/>
    <w:basedOn w:val="8"/>
    <w:link w:val="16"/>
    <w:qFormat/>
    <w:uiPriority w:val="0"/>
    <w:rPr>
      <w:rFonts w:ascii="宋体" w:hAnsi="宋体" w:eastAsia="宋体" w:cs="宋体"/>
      <w:shd w:val="clear" w:color="auto" w:fill="FFFFFF"/>
      <w:lang w:val="zh-CN" w:bidi="zh-CN"/>
    </w:rPr>
  </w:style>
  <w:style w:type="paragraph" w:customStyle="1" w:styleId="16">
    <w:name w:val="正文文本1"/>
    <w:basedOn w:val="1"/>
    <w:link w:val="15"/>
    <w:qFormat/>
    <w:uiPriority w:val="0"/>
    <w:pPr>
      <w:shd w:val="clear" w:color="auto" w:fill="FFFFFF"/>
      <w:spacing w:after="180"/>
      <w:ind w:firstLine="280"/>
    </w:pPr>
    <w:rPr>
      <w:rFonts w:ascii="宋体" w:hAnsi="宋体" w:eastAsia="宋体" w:cs="宋体"/>
      <w:lang w:val="zh-CN" w:bidi="zh-CN"/>
    </w:rPr>
  </w:style>
  <w:style w:type="character" w:customStyle="1" w:styleId="17">
    <w:name w:val="其他_"/>
    <w:basedOn w:val="8"/>
    <w:link w:val="18"/>
    <w:qFormat/>
    <w:uiPriority w:val="0"/>
    <w:rPr>
      <w:rFonts w:ascii="宋体" w:hAnsi="宋体" w:eastAsia="宋体" w:cs="宋体"/>
      <w:shd w:val="clear" w:color="auto" w:fill="FFFFFF"/>
    </w:rPr>
  </w:style>
  <w:style w:type="paragraph" w:customStyle="1" w:styleId="18">
    <w:name w:val="其他"/>
    <w:basedOn w:val="1"/>
    <w:link w:val="17"/>
    <w:qFormat/>
    <w:uiPriority w:val="0"/>
    <w:pPr>
      <w:shd w:val="clear" w:color="auto" w:fill="FFFFFF"/>
      <w:spacing w:after="180"/>
      <w:ind w:firstLine="280"/>
    </w:pPr>
    <w:rPr>
      <w:rFonts w:ascii="宋体" w:hAnsi="宋体" w:eastAsia="宋体" w:cs="宋体"/>
    </w:rPr>
  </w:style>
  <w:style w:type="character" w:customStyle="1" w:styleId="19">
    <w:name w:val="正文文本 (4)_"/>
    <w:basedOn w:val="8"/>
    <w:link w:val="20"/>
    <w:qFormat/>
    <w:uiPriority w:val="0"/>
    <w:rPr>
      <w:rFonts w:ascii="黑体" w:hAnsi="黑体" w:eastAsia="黑体" w:cs="黑体"/>
      <w:b/>
      <w:bCs/>
      <w:sz w:val="36"/>
      <w:szCs w:val="36"/>
      <w:shd w:val="clear" w:color="auto" w:fill="FFFFFF"/>
      <w:lang w:val="zh-CN" w:bidi="zh-CN"/>
    </w:rPr>
  </w:style>
  <w:style w:type="paragraph" w:customStyle="1" w:styleId="20">
    <w:name w:val="正文文本 (4)"/>
    <w:basedOn w:val="1"/>
    <w:link w:val="19"/>
    <w:autoRedefine/>
    <w:qFormat/>
    <w:uiPriority w:val="0"/>
    <w:pPr>
      <w:shd w:val="clear" w:color="auto" w:fill="FFFFFF"/>
      <w:spacing w:after="240"/>
      <w:jc w:val="center"/>
    </w:pPr>
    <w:rPr>
      <w:rFonts w:ascii="黑体" w:hAnsi="黑体" w:eastAsia="黑体" w:cs="黑体"/>
      <w:b/>
      <w:bCs/>
      <w:color w:val="auto"/>
      <w:kern w:val="2"/>
      <w:sz w:val="36"/>
      <w:szCs w:val="36"/>
      <w:lang w:val="zh-CN" w:eastAsia="zh-CN" w:bidi="zh-CN"/>
    </w:rPr>
  </w:style>
  <w:style w:type="character" w:customStyle="1" w:styleId="21">
    <w:name w:val="正文文本 (3)_"/>
    <w:basedOn w:val="8"/>
    <w:link w:val="22"/>
    <w:autoRedefine/>
    <w:qFormat/>
    <w:uiPriority w:val="0"/>
    <w:rPr>
      <w:rFonts w:ascii="Arial" w:hAnsi="Arial" w:eastAsia="Arial" w:cs="Arial"/>
      <w:b/>
      <w:bCs/>
      <w:sz w:val="34"/>
      <w:szCs w:val="34"/>
      <w:shd w:val="clear" w:color="auto" w:fill="FFFFFF"/>
    </w:rPr>
  </w:style>
  <w:style w:type="paragraph" w:customStyle="1" w:styleId="22">
    <w:name w:val="正文文本 (3)"/>
    <w:basedOn w:val="1"/>
    <w:link w:val="21"/>
    <w:qFormat/>
    <w:uiPriority w:val="0"/>
    <w:pPr>
      <w:shd w:val="clear" w:color="auto" w:fill="FFFFFF"/>
      <w:spacing w:after="100"/>
      <w:jc w:val="center"/>
    </w:pPr>
    <w:rPr>
      <w:rFonts w:ascii="Arial" w:hAnsi="Arial" w:eastAsia="Arial" w:cs="Arial"/>
      <w:b/>
      <w:bCs/>
      <w:color w:val="auto"/>
      <w:kern w:val="2"/>
      <w:sz w:val="34"/>
      <w:szCs w:val="34"/>
      <w:lang w:eastAsia="zh-CN" w:bidi="ar-SA"/>
    </w:rPr>
  </w:style>
  <w:style w:type="character" w:customStyle="1" w:styleId="23">
    <w:name w:val="表格标题_"/>
    <w:basedOn w:val="8"/>
    <w:link w:val="24"/>
    <w:qFormat/>
    <w:uiPriority w:val="0"/>
    <w:rPr>
      <w:rFonts w:ascii="Calibri" w:hAnsi="Calibri" w:eastAsia="Calibri" w:cs="Calibri"/>
      <w:sz w:val="16"/>
      <w:szCs w:val="16"/>
      <w:shd w:val="clear" w:color="auto" w:fill="FFFFFF"/>
    </w:rPr>
  </w:style>
  <w:style w:type="paragraph" w:customStyle="1" w:styleId="24">
    <w:name w:val="表格标题"/>
    <w:basedOn w:val="1"/>
    <w:link w:val="23"/>
    <w:qFormat/>
    <w:uiPriority w:val="0"/>
    <w:pPr>
      <w:shd w:val="clear" w:color="auto" w:fill="FFFFFF"/>
    </w:pPr>
    <w:rPr>
      <w:rFonts w:ascii="Calibri" w:hAnsi="Calibri" w:eastAsia="Calibri" w:cs="Calibri"/>
      <w:color w:val="auto"/>
      <w:kern w:val="2"/>
      <w:sz w:val="16"/>
      <w:szCs w:val="16"/>
      <w:lang w:eastAsia="zh-CN" w:bidi="ar-SA"/>
    </w:rPr>
  </w:style>
  <w:style w:type="character" w:customStyle="1" w:styleId="25">
    <w:name w:val="标题 #1_"/>
    <w:basedOn w:val="8"/>
    <w:link w:val="26"/>
    <w:qFormat/>
    <w:uiPriority w:val="0"/>
    <w:rPr>
      <w:rFonts w:ascii="Arial" w:hAnsi="Arial" w:eastAsia="Arial" w:cs="Arial"/>
      <w:b/>
      <w:bCs/>
      <w:sz w:val="36"/>
      <w:szCs w:val="36"/>
      <w:shd w:val="clear" w:color="auto" w:fill="FFFFFF"/>
    </w:rPr>
  </w:style>
  <w:style w:type="paragraph" w:customStyle="1" w:styleId="26">
    <w:name w:val="标题 #1"/>
    <w:basedOn w:val="1"/>
    <w:link w:val="25"/>
    <w:autoRedefine/>
    <w:qFormat/>
    <w:uiPriority w:val="0"/>
    <w:pPr>
      <w:shd w:val="clear" w:color="auto" w:fill="FFFFFF"/>
      <w:spacing w:after="270"/>
      <w:jc w:val="center"/>
      <w:outlineLvl w:val="0"/>
    </w:pPr>
    <w:rPr>
      <w:rFonts w:ascii="Arial" w:hAnsi="Arial" w:eastAsia="Arial" w:cs="Arial"/>
      <w:b/>
      <w:bCs/>
      <w:color w:val="auto"/>
      <w:kern w:val="2"/>
      <w:sz w:val="36"/>
      <w:szCs w:val="36"/>
      <w:lang w:eastAsia="zh-CN" w:bidi="ar-SA"/>
    </w:rPr>
  </w:style>
  <w:style w:type="character" w:customStyle="1" w:styleId="27">
    <w:name w:val="标题 #2_"/>
    <w:basedOn w:val="8"/>
    <w:link w:val="28"/>
    <w:autoRedefine/>
    <w:qFormat/>
    <w:uiPriority w:val="0"/>
    <w:rPr>
      <w:rFonts w:ascii="黑体" w:hAnsi="黑体" w:eastAsia="黑体" w:cs="黑体"/>
      <w:b/>
      <w:bCs/>
      <w:i/>
      <w:iCs/>
      <w:shd w:val="clear" w:color="auto" w:fill="FFFFFF"/>
      <w:lang w:val="zh-CN" w:bidi="zh-CN"/>
    </w:rPr>
  </w:style>
  <w:style w:type="paragraph" w:customStyle="1" w:styleId="28">
    <w:name w:val="标题 #2"/>
    <w:basedOn w:val="1"/>
    <w:link w:val="27"/>
    <w:autoRedefine/>
    <w:qFormat/>
    <w:uiPriority w:val="0"/>
    <w:pPr>
      <w:shd w:val="clear" w:color="auto" w:fill="FFFFFF"/>
      <w:outlineLvl w:val="1"/>
    </w:pPr>
    <w:rPr>
      <w:rFonts w:ascii="黑体" w:hAnsi="黑体" w:eastAsia="黑体" w:cs="黑体"/>
      <w:b/>
      <w:bCs/>
      <w:i/>
      <w:iCs/>
      <w:color w:val="auto"/>
      <w:kern w:val="2"/>
      <w:sz w:val="21"/>
      <w:szCs w:val="22"/>
      <w:lang w:val="zh-CN" w:eastAsia="zh-CN" w:bidi="zh-CN"/>
    </w:rPr>
  </w:style>
  <w:style w:type="character" w:customStyle="1" w:styleId="29">
    <w:name w:val="图片标题_"/>
    <w:basedOn w:val="8"/>
    <w:link w:val="30"/>
    <w:qFormat/>
    <w:uiPriority w:val="0"/>
    <w:rPr>
      <w:rFonts w:ascii="黑体" w:hAnsi="黑体" w:eastAsia="黑体" w:cs="黑体"/>
      <w:sz w:val="22"/>
      <w:shd w:val="clear" w:color="auto" w:fill="FFFFFF"/>
      <w:lang w:val="zh-CN" w:bidi="zh-CN"/>
    </w:rPr>
  </w:style>
  <w:style w:type="paragraph" w:customStyle="1" w:styleId="30">
    <w:name w:val="图片标题"/>
    <w:basedOn w:val="1"/>
    <w:link w:val="29"/>
    <w:qFormat/>
    <w:uiPriority w:val="0"/>
    <w:pPr>
      <w:shd w:val="clear" w:color="auto" w:fill="FFFFFF"/>
    </w:pPr>
    <w:rPr>
      <w:rFonts w:ascii="黑体" w:hAnsi="黑体" w:eastAsia="黑体" w:cs="黑体"/>
      <w:color w:val="auto"/>
      <w:kern w:val="2"/>
      <w:sz w:val="22"/>
      <w:szCs w:val="22"/>
      <w:lang w:val="zh-CN" w:eastAsia="zh-CN" w:bidi="zh-CN"/>
    </w:rPr>
  </w:style>
  <w:style w:type="paragraph" w:customStyle="1" w:styleId="31">
    <w:name w:val="FPssTitre"/>
    <w:basedOn w:val="1"/>
    <w:qFormat/>
    <w:uiPriority w:val="0"/>
    <w:pPr>
      <w:widowControl/>
      <w:tabs>
        <w:tab w:val="left" w:pos="3686"/>
        <w:tab w:val="left" w:pos="7938"/>
      </w:tabs>
      <w:spacing w:line="240" w:lineRule="auto"/>
      <w:ind w:left="1985" w:right="539"/>
      <w:jc w:val="left"/>
    </w:pPr>
    <w:rPr>
      <w:rFonts w:ascii="Arial" w:hAnsi="Arial" w:cs="Arial"/>
      <w:kern w:val="0"/>
      <w:sz w:val="20"/>
      <w:szCs w:val="20"/>
      <w:lang w:val="fr-FR" w:eastAsia="fr-FR"/>
    </w:rPr>
  </w:style>
  <w:style w:type="paragraph" w:customStyle="1" w:styleId="32">
    <w:name w:val="Definition Term"/>
    <w:basedOn w:val="1"/>
    <w:next w:val="33"/>
    <w:autoRedefine/>
    <w:qFormat/>
    <w:uiPriority w:val="0"/>
    <w:pPr>
      <w:spacing w:before="0" w:after="0"/>
    </w:pPr>
    <w:rPr>
      <w:rFonts w:ascii="Times New Roman" w:eastAsia="PMingLiU"/>
    </w:rPr>
  </w:style>
  <w:style w:type="paragraph" w:customStyle="1" w:styleId="33">
    <w:name w:val="Definition List"/>
    <w:basedOn w:val="1"/>
    <w:next w:val="32"/>
    <w:qFormat/>
    <w:uiPriority w:val="0"/>
    <w:pPr>
      <w:spacing w:before="0" w:after="0"/>
      <w:ind w:left="360"/>
    </w:pPr>
    <w:rPr>
      <w:rFonts w:ascii="Times New Roman" w:eastAsia="PMingLiU"/>
    </w:rPr>
  </w:style>
  <w:style w:type="paragraph" w:customStyle="1" w:styleId="34">
    <w:name w:val="Default Text"/>
    <w:basedOn w:val="1"/>
    <w:qFormat/>
    <w:uiPriority w:val="0"/>
    <w:pPr>
      <w:widowControl/>
      <w:overflowPunct w:val="0"/>
      <w:spacing w:before="0" w:after="0"/>
    </w:pPr>
    <w:rPr>
      <w:rFonts w:ascii="Times New Roman" w:eastAsia="PMingLi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B00AD-20C2-4370-AB2D-BE6005F872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Lines>
  <Paragraphs>1</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2020-06-12T09:22:00Z</dcterms:created>
  <dc:creator>张 会</dc:creator>
  <cp:lastModifiedBy>张不会</cp:lastModifiedBy>
  <cp:lastPrinted>2020-05-20T07:39:00Z</cp:lastPrinted>
  <dcterms:modified xsi:type="dcterms:W3CDTF">2024-02-17T06:47:26Z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C4D2FAC38C5743FC904FFBE32DEADCAC_13</vt:lpwstr>
  </property>
</Properties>
</file>